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8BD4" w14:textId="284D2868" w:rsidR="003E6F61" w:rsidRDefault="003E6F61"/>
    <w:p w14:paraId="3313E317" w14:textId="2F2DEFA1" w:rsidR="004B567F" w:rsidRPr="004B567F" w:rsidRDefault="004B567F" w:rsidP="004B567F">
      <w:pPr>
        <w:jc w:val="center"/>
        <w:rPr>
          <w:b/>
          <w:bCs/>
          <w:sz w:val="52"/>
          <w:szCs w:val="52"/>
        </w:rPr>
      </w:pPr>
      <w:r w:rsidRPr="004B567F">
        <w:rPr>
          <w:b/>
          <w:bCs/>
          <w:sz w:val="52"/>
          <w:szCs w:val="52"/>
        </w:rPr>
        <w:t>Informationsveranstaltung:</w:t>
      </w:r>
    </w:p>
    <w:p w14:paraId="7079AE59" w14:textId="77777777" w:rsidR="005B5A10" w:rsidRDefault="00C923CB" w:rsidP="004B567F">
      <w:pPr>
        <w:tabs>
          <w:tab w:val="left" w:pos="2268"/>
        </w:tabs>
        <w:spacing w:after="0"/>
        <w:jc w:val="center"/>
        <w:rPr>
          <w:noProof/>
          <w:sz w:val="56"/>
          <w:szCs w:val="56"/>
          <w:lang w:eastAsia="de-DE"/>
        </w:rPr>
      </w:pPr>
      <w:r>
        <w:rPr>
          <w:noProof/>
          <w:sz w:val="56"/>
          <w:szCs w:val="56"/>
          <w:lang w:eastAsia="de-DE"/>
        </w:rPr>
        <w:t>Wege in d</w:t>
      </w:r>
      <w:r w:rsidR="005B5A10">
        <w:rPr>
          <w:noProof/>
          <w:sz w:val="56"/>
          <w:szCs w:val="56"/>
          <w:lang w:eastAsia="de-DE"/>
        </w:rPr>
        <w:t>ie Rente</w:t>
      </w:r>
    </w:p>
    <w:p w14:paraId="17DBBA83" w14:textId="6C6EC49D" w:rsidR="004B567F" w:rsidRDefault="00C923CB" w:rsidP="004B567F">
      <w:pPr>
        <w:tabs>
          <w:tab w:val="left" w:pos="2268"/>
        </w:tabs>
        <w:spacing w:after="0"/>
        <w:jc w:val="center"/>
        <w:rPr>
          <w:rFonts w:ascii="Arial Rounded MT Bold" w:hAnsi="Arial Rounded MT Bold"/>
          <w:b/>
          <w:sz w:val="48"/>
          <w:szCs w:val="48"/>
        </w:rPr>
      </w:pPr>
      <w:r>
        <w:rPr>
          <w:noProof/>
          <w:sz w:val="56"/>
          <w:szCs w:val="56"/>
          <w:lang w:eastAsia="de-DE"/>
        </w:rPr>
        <w:t xml:space="preserve"> für Tarifbeschäftigte</w:t>
      </w:r>
    </w:p>
    <w:p w14:paraId="638EEA23" w14:textId="77777777" w:rsidR="004B567F" w:rsidRPr="00BA4090" w:rsidRDefault="004B567F" w:rsidP="004B567F">
      <w:pPr>
        <w:tabs>
          <w:tab w:val="left" w:pos="2268"/>
        </w:tabs>
        <w:spacing w:after="0"/>
        <w:jc w:val="center"/>
        <w:rPr>
          <w:rFonts w:ascii="Arial Rounded MT Bold" w:hAnsi="Arial Rounded MT Bold"/>
          <w:b/>
          <w:sz w:val="18"/>
          <w:szCs w:val="18"/>
        </w:rPr>
      </w:pPr>
    </w:p>
    <w:p w14:paraId="65957BBD" w14:textId="67ECB9F2" w:rsidR="004B567F" w:rsidRPr="004B567F" w:rsidRDefault="00C73AED" w:rsidP="004B567F">
      <w:pPr>
        <w:tabs>
          <w:tab w:val="left" w:pos="2268"/>
        </w:tabs>
        <w:spacing w:after="0"/>
        <w:jc w:val="both"/>
        <w:rPr>
          <w:rFonts w:cstheme="minorHAnsi"/>
          <w:sz w:val="32"/>
          <w:szCs w:val="32"/>
        </w:rPr>
      </w:pPr>
      <w:r>
        <w:rPr>
          <w:rFonts w:cstheme="minorHAnsi"/>
          <w:sz w:val="32"/>
          <w:szCs w:val="32"/>
        </w:rPr>
        <w:t>Wie komme ich schnell aus dem Dienst? Wann bekomme ich Abschläge? Wie kommt die VBL zur Auszahlung? Kann ich auch länger arbeiten und vieles mehr. Gerne können auch eigene Fragen angesprochen und geklärt werden.</w:t>
      </w:r>
    </w:p>
    <w:p w14:paraId="32B8DF66" w14:textId="77777777" w:rsidR="004B567F" w:rsidRDefault="004B567F" w:rsidP="004B567F">
      <w:pPr>
        <w:pStyle w:val="Listenabsatz"/>
        <w:tabs>
          <w:tab w:val="left" w:pos="2268"/>
        </w:tabs>
        <w:spacing w:after="0"/>
        <w:ind w:left="360"/>
        <w:jc w:val="both"/>
        <w:rPr>
          <w:rFonts w:ascii="Arial Rounded MT Bold" w:hAnsi="Arial Rounded MT Bold"/>
          <w:sz w:val="28"/>
          <w:szCs w:val="28"/>
        </w:rPr>
      </w:pPr>
    </w:p>
    <w:p w14:paraId="795F0872" w14:textId="77777777" w:rsidR="004B567F" w:rsidRPr="00BA4090" w:rsidRDefault="004B567F" w:rsidP="004B567F">
      <w:pPr>
        <w:pStyle w:val="Listenabsatz"/>
        <w:tabs>
          <w:tab w:val="left" w:pos="2268"/>
        </w:tabs>
        <w:spacing w:after="0"/>
        <w:ind w:left="360"/>
        <w:jc w:val="both"/>
        <w:rPr>
          <w:sz w:val="18"/>
          <w:szCs w:val="18"/>
        </w:rPr>
      </w:pPr>
    </w:p>
    <w:p w14:paraId="4DD3E6B0" w14:textId="27952319" w:rsidR="004B567F" w:rsidRPr="00F062AF" w:rsidRDefault="00F261E6" w:rsidP="004B567F">
      <w:pPr>
        <w:shd w:val="clear" w:color="auto" w:fill="FF0000"/>
        <w:tabs>
          <w:tab w:val="left" w:pos="1698"/>
          <w:tab w:val="center" w:pos="4588"/>
          <w:tab w:val="left" w:pos="8550"/>
        </w:tabs>
        <w:spacing w:after="0" w:line="360" w:lineRule="auto"/>
        <w:jc w:val="center"/>
        <w:rPr>
          <w:rFonts w:cstheme="minorHAnsi"/>
          <w:b/>
          <w:color w:val="FFFFFF" w:themeColor="background1"/>
          <w:sz w:val="40"/>
          <w:szCs w:val="40"/>
        </w:rPr>
      </w:pPr>
      <w:r>
        <w:rPr>
          <w:rFonts w:cstheme="minorHAnsi"/>
          <w:b/>
          <w:color w:val="FFFFFF" w:themeColor="background1"/>
          <w:sz w:val="40"/>
          <w:szCs w:val="40"/>
        </w:rPr>
        <w:t>Montag</w:t>
      </w:r>
      <w:r w:rsidR="004B567F" w:rsidRPr="00F062AF">
        <w:rPr>
          <w:rFonts w:cstheme="minorHAnsi"/>
          <w:b/>
          <w:color w:val="FFFFFF" w:themeColor="background1"/>
          <w:sz w:val="40"/>
          <w:szCs w:val="40"/>
        </w:rPr>
        <w:t xml:space="preserve">, </w:t>
      </w:r>
      <w:r>
        <w:rPr>
          <w:rFonts w:cstheme="minorHAnsi"/>
          <w:b/>
          <w:color w:val="FFFFFF" w:themeColor="background1"/>
          <w:sz w:val="40"/>
          <w:szCs w:val="40"/>
        </w:rPr>
        <w:t>2</w:t>
      </w:r>
      <w:r w:rsidR="00C73AED">
        <w:rPr>
          <w:rFonts w:cstheme="minorHAnsi"/>
          <w:b/>
          <w:color w:val="FFFFFF" w:themeColor="background1"/>
          <w:sz w:val="40"/>
          <w:szCs w:val="40"/>
        </w:rPr>
        <w:t>7.02.2023</w:t>
      </w:r>
      <w:r w:rsidR="004B567F" w:rsidRPr="00F062AF">
        <w:rPr>
          <w:rFonts w:cstheme="minorHAnsi"/>
          <w:b/>
          <w:color w:val="FFFFFF" w:themeColor="background1"/>
          <w:sz w:val="40"/>
          <w:szCs w:val="40"/>
        </w:rPr>
        <w:t xml:space="preserve">, </w:t>
      </w:r>
      <w:r>
        <w:rPr>
          <w:rFonts w:cstheme="minorHAnsi"/>
          <w:b/>
          <w:color w:val="FFFFFF" w:themeColor="background1"/>
          <w:sz w:val="40"/>
          <w:szCs w:val="40"/>
        </w:rPr>
        <w:t>16</w:t>
      </w:r>
      <w:r w:rsidR="004B567F" w:rsidRPr="00F062AF">
        <w:rPr>
          <w:rFonts w:cstheme="minorHAnsi"/>
          <w:b/>
          <w:color w:val="FFFFFF" w:themeColor="background1"/>
          <w:sz w:val="40"/>
          <w:szCs w:val="40"/>
        </w:rPr>
        <w:t xml:space="preserve"> Uhr</w:t>
      </w:r>
    </w:p>
    <w:p w14:paraId="5545CFB8" w14:textId="7FF2FF3B" w:rsidR="004B567F" w:rsidRPr="00F062AF" w:rsidRDefault="00F261E6" w:rsidP="004B567F">
      <w:pPr>
        <w:shd w:val="clear" w:color="auto" w:fill="FF0000"/>
        <w:tabs>
          <w:tab w:val="left" w:pos="1698"/>
          <w:tab w:val="center" w:pos="4588"/>
          <w:tab w:val="left" w:pos="8550"/>
        </w:tabs>
        <w:spacing w:after="0" w:line="360" w:lineRule="auto"/>
        <w:jc w:val="center"/>
        <w:rPr>
          <w:rFonts w:cstheme="minorHAnsi"/>
          <w:b/>
          <w:color w:val="FFFFFF" w:themeColor="background1"/>
          <w:sz w:val="40"/>
          <w:szCs w:val="40"/>
        </w:rPr>
      </w:pPr>
      <w:r>
        <w:rPr>
          <w:rFonts w:cstheme="minorHAnsi"/>
          <w:b/>
          <w:color w:val="FFFFFF" w:themeColor="background1"/>
          <w:sz w:val="40"/>
          <w:szCs w:val="40"/>
        </w:rPr>
        <w:t>Online-Veranstaltung</w:t>
      </w:r>
    </w:p>
    <w:p w14:paraId="67BD2B87" w14:textId="77777777" w:rsidR="004B567F" w:rsidRPr="00F062AF" w:rsidRDefault="004B567F" w:rsidP="004B567F">
      <w:pPr>
        <w:shd w:val="clear" w:color="auto" w:fill="FF0000"/>
        <w:tabs>
          <w:tab w:val="left" w:pos="1698"/>
          <w:tab w:val="center" w:pos="4588"/>
          <w:tab w:val="left" w:pos="8550"/>
        </w:tabs>
        <w:spacing w:after="0" w:line="276" w:lineRule="auto"/>
        <w:jc w:val="center"/>
        <w:rPr>
          <w:rFonts w:cstheme="minorHAnsi"/>
          <w:b/>
          <w:color w:val="FFFFFF" w:themeColor="background1"/>
          <w:sz w:val="20"/>
          <w:szCs w:val="20"/>
        </w:rPr>
      </w:pPr>
    </w:p>
    <w:p w14:paraId="5F3BD00E" w14:textId="42E870D6" w:rsidR="004B567F" w:rsidRPr="00F062AF" w:rsidRDefault="004B567F" w:rsidP="004B567F">
      <w:pPr>
        <w:shd w:val="clear" w:color="auto" w:fill="FF0000"/>
        <w:tabs>
          <w:tab w:val="left" w:pos="1698"/>
          <w:tab w:val="center" w:pos="4588"/>
          <w:tab w:val="left" w:pos="8550"/>
        </w:tabs>
        <w:spacing w:after="0" w:line="276" w:lineRule="auto"/>
        <w:jc w:val="center"/>
        <w:rPr>
          <w:rFonts w:cstheme="minorHAnsi"/>
          <w:b/>
          <w:color w:val="FFFFFF" w:themeColor="background1"/>
          <w:sz w:val="32"/>
          <w:szCs w:val="32"/>
        </w:rPr>
      </w:pPr>
      <w:r w:rsidRPr="00F062AF">
        <w:rPr>
          <w:rFonts w:cstheme="minorHAnsi"/>
          <w:b/>
          <w:color w:val="FFFFFF" w:themeColor="background1"/>
          <w:sz w:val="32"/>
          <w:szCs w:val="32"/>
        </w:rPr>
        <w:t xml:space="preserve">Referent: </w:t>
      </w:r>
      <w:r w:rsidR="00F261E6">
        <w:rPr>
          <w:rFonts w:cstheme="minorHAnsi"/>
          <w:b/>
          <w:color w:val="FFFFFF" w:themeColor="background1"/>
          <w:sz w:val="32"/>
          <w:szCs w:val="32"/>
        </w:rPr>
        <w:t>Stephan Jacobs, Personalrat/tarifbeschäftigter Lehrer</w:t>
      </w:r>
    </w:p>
    <w:p w14:paraId="14A98626" w14:textId="77777777" w:rsidR="004B567F" w:rsidRDefault="004B567F" w:rsidP="004B567F">
      <w:pPr>
        <w:shd w:val="clear" w:color="auto" w:fill="FFFFFF" w:themeFill="background1"/>
        <w:tabs>
          <w:tab w:val="left" w:pos="1698"/>
          <w:tab w:val="center" w:pos="4588"/>
          <w:tab w:val="left" w:pos="8550"/>
        </w:tabs>
        <w:spacing w:before="240" w:after="0" w:line="240" w:lineRule="auto"/>
        <w:jc w:val="center"/>
        <w:rPr>
          <w:rFonts w:ascii="Arial Rounded MT Bold" w:hAnsi="Arial Rounded MT Bold"/>
          <w:sz w:val="36"/>
          <w:szCs w:val="36"/>
        </w:rPr>
      </w:pPr>
    </w:p>
    <w:p w14:paraId="468C2A35" w14:textId="77777777" w:rsidR="004B567F" w:rsidRPr="00F062AF" w:rsidRDefault="004B567F" w:rsidP="004B567F">
      <w:pPr>
        <w:shd w:val="clear" w:color="auto" w:fill="FFFFFF" w:themeFill="background1"/>
        <w:tabs>
          <w:tab w:val="left" w:pos="1698"/>
          <w:tab w:val="center" w:pos="4588"/>
          <w:tab w:val="left" w:pos="8550"/>
        </w:tabs>
        <w:spacing w:before="240" w:after="0" w:line="240" w:lineRule="auto"/>
        <w:rPr>
          <w:rFonts w:cstheme="minorHAnsi"/>
          <w:sz w:val="32"/>
          <w:szCs w:val="32"/>
        </w:rPr>
      </w:pPr>
      <w:r w:rsidRPr="00F062AF">
        <w:rPr>
          <w:rFonts w:cstheme="minorHAnsi"/>
          <w:sz w:val="32"/>
          <w:szCs w:val="32"/>
        </w:rPr>
        <w:t xml:space="preserve">Die Veranstaltung ist für </w:t>
      </w:r>
      <w:proofErr w:type="gramStart"/>
      <w:r w:rsidRPr="00F062AF">
        <w:rPr>
          <w:rFonts w:cstheme="minorHAnsi"/>
          <w:sz w:val="32"/>
          <w:szCs w:val="32"/>
        </w:rPr>
        <w:t>GEW Mitglieder</w:t>
      </w:r>
      <w:proofErr w:type="gramEnd"/>
      <w:r w:rsidRPr="00F062AF">
        <w:rPr>
          <w:rFonts w:cstheme="minorHAnsi"/>
          <w:sz w:val="32"/>
          <w:szCs w:val="32"/>
        </w:rPr>
        <w:t xml:space="preserve"> kostenfrei!</w:t>
      </w:r>
    </w:p>
    <w:p w14:paraId="0A3C1B42" w14:textId="77777777" w:rsidR="004B567F" w:rsidRPr="00F062AF" w:rsidRDefault="004B567F" w:rsidP="004B567F">
      <w:pPr>
        <w:shd w:val="clear" w:color="auto" w:fill="FFFFFF" w:themeFill="background1"/>
        <w:tabs>
          <w:tab w:val="left" w:pos="1698"/>
          <w:tab w:val="center" w:pos="4588"/>
          <w:tab w:val="left" w:pos="8550"/>
        </w:tabs>
        <w:spacing w:before="240" w:after="0" w:line="240" w:lineRule="auto"/>
        <w:rPr>
          <w:rFonts w:cstheme="minorHAnsi"/>
          <w:sz w:val="32"/>
          <w:szCs w:val="32"/>
        </w:rPr>
      </w:pPr>
      <w:r w:rsidRPr="00F062AF">
        <w:rPr>
          <w:rFonts w:cstheme="minorHAnsi"/>
          <w:sz w:val="32"/>
          <w:szCs w:val="32"/>
        </w:rPr>
        <w:t>Teilnahmegebühr für Nichtmitglieder: 10€</w:t>
      </w:r>
    </w:p>
    <w:p w14:paraId="3EEE6AF3" w14:textId="1FF0A32A" w:rsidR="004B567F" w:rsidRDefault="004B567F" w:rsidP="004B567F">
      <w:pPr>
        <w:shd w:val="clear" w:color="auto" w:fill="FFFFFF" w:themeFill="background1"/>
        <w:tabs>
          <w:tab w:val="left" w:pos="1698"/>
          <w:tab w:val="center" w:pos="4588"/>
          <w:tab w:val="left" w:pos="8550"/>
        </w:tabs>
        <w:spacing w:before="240" w:after="0" w:line="240" w:lineRule="auto"/>
        <w:rPr>
          <w:rFonts w:cstheme="minorHAnsi"/>
          <w:sz w:val="32"/>
          <w:szCs w:val="32"/>
        </w:rPr>
      </w:pPr>
      <w:r w:rsidRPr="00F062AF">
        <w:rPr>
          <w:rFonts w:cstheme="minorHAnsi"/>
          <w:sz w:val="32"/>
          <w:szCs w:val="32"/>
        </w:rPr>
        <w:t xml:space="preserve">Anmeldung bis zum </w:t>
      </w:r>
      <w:r w:rsidR="00C73AED">
        <w:rPr>
          <w:rFonts w:cstheme="minorHAnsi"/>
          <w:sz w:val="32"/>
          <w:szCs w:val="32"/>
        </w:rPr>
        <w:t>24.02.23</w:t>
      </w:r>
      <w:r w:rsidRPr="00F062AF">
        <w:rPr>
          <w:rFonts w:cstheme="minorHAnsi"/>
          <w:sz w:val="32"/>
          <w:szCs w:val="32"/>
        </w:rPr>
        <w:t xml:space="preserve"> unter: </w:t>
      </w:r>
      <w:hyperlink r:id="rId6" w:history="1">
        <w:r w:rsidRPr="00F062AF">
          <w:rPr>
            <w:rStyle w:val="Hyperlink"/>
            <w:rFonts w:cstheme="minorHAnsi"/>
            <w:sz w:val="32"/>
            <w:szCs w:val="32"/>
          </w:rPr>
          <w:t>kontakt@gew-mg.de</w:t>
        </w:r>
      </w:hyperlink>
      <w:r w:rsidRPr="00F062AF">
        <w:rPr>
          <w:rFonts w:cstheme="minorHAnsi"/>
          <w:sz w:val="32"/>
          <w:szCs w:val="32"/>
        </w:rPr>
        <w:t xml:space="preserve"> </w:t>
      </w:r>
    </w:p>
    <w:p w14:paraId="33541E22" w14:textId="519A6161" w:rsidR="00F261E6" w:rsidRDefault="00F261E6" w:rsidP="004B567F">
      <w:pPr>
        <w:shd w:val="clear" w:color="auto" w:fill="FFFFFF" w:themeFill="background1"/>
        <w:tabs>
          <w:tab w:val="left" w:pos="1698"/>
          <w:tab w:val="center" w:pos="4588"/>
          <w:tab w:val="left" w:pos="8550"/>
        </w:tabs>
        <w:spacing w:before="240" w:after="0" w:line="240" w:lineRule="auto"/>
        <w:rPr>
          <w:rFonts w:cstheme="minorHAnsi"/>
          <w:sz w:val="32"/>
          <w:szCs w:val="32"/>
        </w:rPr>
      </w:pPr>
      <w:r>
        <w:rPr>
          <w:rFonts w:cstheme="minorHAnsi"/>
          <w:sz w:val="32"/>
          <w:szCs w:val="32"/>
        </w:rPr>
        <w:t>Die Zugangsdaten werden nach der Anmeldung rechtzeitig vor der Veranstaltung per E-Mail versandt.</w:t>
      </w:r>
    </w:p>
    <w:p w14:paraId="6F7BED66" w14:textId="77777777" w:rsidR="004B567F" w:rsidRDefault="004B567F"/>
    <w:sectPr w:rsidR="004B56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7218" w14:textId="77777777" w:rsidR="004B567F" w:rsidRDefault="004B567F" w:rsidP="004B567F">
      <w:pPr>
        <w:spacing w:after="0" w:line="240" w:lineRule="auto"/>
      </w:pPr>
      <w:r>
        <w:separator/>
      </w:r>
    </w:p>
  </w:endnote>
  <w:endnote w:type="continuationSeparator" w:id="0">
    <w:p w14:paraId="6EAFBDDC" w14:textId="77777777" w:rsidR="004B567F" w:rsidRDefault="004B567F" w:rsidP="004B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62AD" w14:textId="77777777" w:rsidR="00C73AED" w:rsidRDefault="00C73A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0EEA" w14:textId="451AC9A8" w:rsidR="00C73AED" w:rsidRPr="0090478E" w:rsidRDefault="00C73AED" w:rsidP="00C73AED">
    <w:pPr>
      <w:pStyle w:val="Fuzeile"/>
      <w:jc w:val="center"/>
      <w:rPr>
        <w:rFonts w:ascii="Calibri" w:hAnsi="Calibri" w:cs="Calibri"/>
      </w:rPr>
    </w:pPr>
    <w:r w:rsidRPr="0090478E">
      <w:rPr>
        <w:rFonts w:ascii="Calibri" w:hAnsi="Calibri" w:cs="Calibri"/>
      </w:rPr>
      <w:t xml:space="preserve">GEW Mönchengladbach, Rheydter Str.328, 41065 Mönchengladbach, </w:t>
    </w:r>
    <w:hyperlink r:id="rId1" w:history="1">
      <w:r w:rsidRPr="0090478E">
        <w:rPr>
          <w:rStyle w:val="Hyperlink"/>
          <w:rFonts w:ascii="Calibri" w:hAnsi="Calibri" w:cs="Calibri"/>
        </w:rPr>
        <w:t>www.gew-mg.de</w:t>
      </w:r>
    </w:hyperlink>
  </w:p>
  <w:p w14:paraId="5D081A9F" w14:textId="77777777" w:rsidR="00C73AED" w:rsidRPr="006B547E" w:rsidRDefault="00C73AED" w:rsidP="00C73AED">
    <w:pPr>
      <w:shd w:val="clear" w:color="auto" w:fill="FFFFFF"/>
      <w:tabs>
        <w:tab w:val="left" w:pos="8550"/>
      </w:tabs>
      <w:spacing w:after="0"/>
      <w:jc w:val="center"/>
      <w:rPr>
        <w:rFonts w:ascii="Calibri" w:eastAsia="SimSun" w:hAnsi="Calibri" w:cs="Calibri"/>
      </w:rPr>
    </w:pPr>
    <w:r w:rsidRPr="006B547E">
      <w:rPr>
        <w:rFonts w:ascii="Calibri" w:eastAsia="SimSun" w:hAnsi="Calibri" w:cs="Calibri"/>
        <w:sz w:val="24"/>
        <w:szCs w:val="24"/>
      </w:rPr>
      <w:t>Konto</w:t>
    </w:r>
    <w:r w:rsidRPr="0090478E">
      <w:rPr>
        <w:rFonts w:ascii="Calibri" w:eastAsia="SimSun" w:hAnsi="Calibri" w:cs="Calibri"/>
        <w:sz w:val="24"/>
        <w:szCs w:val="24"/>
      </w:rPr>
      <w:t>verbindung</w:t>
    </w:r>
    <w:r w:rsidRPr="006B547E">
      <w:rPr>
        <w:rFonts w:ascii="Calibri" w:eastAsia="SimSun" w:hAnsi="Calibri" w:cs="Calibri"/>
        <w:sz w:val="24"/>
        <w:szCs w:val="24"/>
      </w:rPr>
      <w:t>:</w:t>
    </w:r>
    <w:r w:rsidRPr="0090478E">
      <w:rPr>
        <w:rFonts w:ascii="Calibri" w:eastAsia="SimSun" w:hAnsi="Calibri" w:cs="Calibri"/>
        <w:sz w:val="24"/>
        <w:szCs w:val="24"/>
      </w:rPr>
      <w:t xml:space="preserve"> </w:t>
    </w:r>
    <w:r w:rsidRPr="006B547E">
      <w:rPr>
        <w:rFonts w:ascii="Calibri" w:eastAsia="SimSun" w:hAnsi="Calibri" w:cs="Calibri"/>
        <w:sz w:val="20"/>
        <w:szCs w:val="20"/>
      </w:rPr>
      <w:t xml:space="preserve">GEW Mönchengladbach, </w:t>
    </w:r>
    <w:proofErr w:type="spellStart"/>
    <w:r w:rsidRPr="006B547E">
      <w:rPr>
        <w:rFonts w:ascii="Calibri" w:eastAsia="SimSun" w:hAnsi="Calibri" w:cs="Calibri"/>
        <w:sz w:val="20"/>
        <w:szCs w:val="20"/>
      </w:rPr>
      <w:t>Sparda</w:t>
    </w:r>
    <w:proofErr w:type="spellEnd"/>
    <w:r w:rsidRPr="006B547E">
      <w:rPr>
        <w:rFonts w:ascii="Calibri" w:eastAsia="SimSun" w:hAnsi="Calibri" w:cs="Calibri"/>
        <w:sz w:val="20"/>
        <w:szCs w:val="20"/>
      </w:rPr>
      <w:t xml:space="preserve"> Bank IBAN DE50</w:t>
    </w:r>
    <w:r w:rsidRPr="0090478E">
      <w:rPr>
        <w:rFonts w:ascii="Calibri" w:eastAsia="SimSun" w:hAnsi="Calibri" w:cs="Calibri"/>
        <w:sz w:val="20"/>
        <w:szCs w:val="20"/>
      </w:rPr>
      <w:t xml:space="preserve"> </w:t>
    </w:r>
    <w:r w:rsidRPr="006B547E">
      <w:rPr>
        <w:rFonts w:ascii="Calibri" w:eastAsia="SimSun" w:hAnsi="Calibri" w:cs="Calibri"/>
        <w:sz w:val="20"/>
        <w:szCs w:val="20"/>
      </w:rPr>
      <w:t>3706</w:t>
    </w:r>
    <w:r w:rsidRPr="0090478E">
      <w:rPr>
        <w:rFonts w:ascii="Calibri" w:eastAsia="SimSun" w:hAnsi="Calibri" w:cs="Calibri"/>
        <w:sz w:val="20"/>
        <w:szCs w:val="20"/>
      </w:rPr>
      <w:t xml:space="preserve"> </w:t>
    </w:r>
    <w:r w:rsidRPr="006B547E">
      <w:rPr>
        <w:rFonts w:ascii="Calibri" w:eastAsia="SimSun" w:hAnsi="Calibri" w:cs="Calibri"/>
        <w:sz w:val="20"/>
        <w:szCs w:val="20"/>
      </w:rPr>
      <w:t>0590</w:t>
    </w:r>
    <w:r w:rsidRPr="0090478E">
      <w:rPr>
        <w:rFonts w:ascii="Calibri" w:eastAsia="SimSun" w:hAnsi="Calibri" w:cs="Calibri"/>
        <w:sz w:val="20"/>
        <w:szCs w:val="20"/>
      </w:rPr>
      <w:t xml:space="preserve"> </w:t>
    </w:r>
    <w:r w:rsidRPr="006B547E">
      <w:rPr>
        <w:rFonts w:ascii="Calibri" w:eastAsia="SimSun" w:hAnsi="Calibri" w:cs="Calibri"/>
        <w:sz w:val="20"/>
        <w:szCs w:val="20"/>
      </w:rPr>
      <w:t>0000</w:t>
    </w:r>
    <w:r w:rsidRPr="0090478E">
      <w:rPr>
        <w:rFonts w:ascii="Calibri" w:eastAsia="SimSun" w:hAnsi="Calibri" w:cs="Calibri"/>
        <w:sz w:val="20"/>
        <w:szCs w:val="20"/>
      </w:rPr>
      <w:t xml:space="preserve"> </w:t>
    </w:r>
    <w:r w:rsidRPr="006B547E">
      <w:rPr>
        <w:rFonts w:ascii="Calibri" w:eastAsia="SimSun" w:hAnsi="Calibri" w:cs="Calibri"/>
        <w:sz w:val="20"/>
        <w:szCs w:val="20"/>
      </w:rPr>
      <w:t>7192</w:t>
    </w:r>
    <w:r w:rsidRPr="0090478E">
      <w:rPr>
        <w:rFonts w:ascii="Calibri" w:eastAsia="SimSun" w:hAnsi="Calibri" w:cs="Calibri"/>
        <w:sz w:val="20"/>
        <w:szCs w:val="20"/>
      </w:rPr>
      <w:t xml:space="preserve"> </w:t>
    </w:r>
    <w:r w:rsidRPr="006B547E">
      <w:rPr>
        <w:rFonts w:ascii="Calibri" w:eastAsia="SimSun" w:hAnsi="Calibri" w:cs="Calibri"/>
        <w:sz w:val="20"/>
        <w:szCs w:val="20"/>
      </w:rPr>
      <w:t>00</w:t>
    </w:r>
  </w:p>
  <w:p w14:paraId="304D3649" w14:textId="18EC8799" w:rsidR="00C73AED" w:rsidRDefault="00C73AED">
    <w:pPr>
      <w:pStyle w:val="Fuzeile"/>
    </w:pPr>
  </w:p>
  <w:p w14:paraId="7EEDB673" w14:textId="77777777" w:rsidR="00C73AED" w:rsidRDefault="00C73A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0FA6" w14:textId="77777777" w:rsidR="00C73AED" w:rsidRDefault="00C73A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520B" w14:textId="77777777" w:rsidR="004B567F" w:rsidRDefault="004B567F" w:rsidP="004B567F">
      <w:pPr>
        <w:spacing w:after="0" w:line="240" w:lineRule="auto"/>
      </w:pPr>
      <w:r>
        <w:separator/>
      </w:r>
    </w:p>
  </w:footnote>
  <w:footnote w:type="continuationSeparator" w:id="0">
    <w:p w14:paraId="0FAE7C99" w14:textId="77777777" w:rsidR="004B567F" w:rsidRDefault="004B567F" w:rsidP="004B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BB79" w14:textId="77777777" w:rsidR="00C73AED" w:rsidRDefault="00C73A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D16B" w14:textId="4E51F169" w:rsidR="004B567F" w:rsidRDefault="004B567F">
    <w:pPr>
      <w:pStyle w:val="Kopfzeile"/>
    </w:pPr>
    <w:r w:rsidRPr="004B567F">
      <w:rPr>
        <w:noProof/>
      </w:rPr>
      <w:drawing>
        <wp:inline distT="0" distB="0" distL="0" distR="0" wp14:anchorId="61AF0BF2" wp14:editId="04953022">
          <wp:extent cx="5760720" cy="10502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50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69B1" w14:textId="77777777" w:rsidR="00C73AED" w:rsidRDefault="00C73A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7F"/>
    <w:rsid w:val="003E6F61"/>
    <w:rsid w:val="004823F2"/>
    <w:rsid w:val="004B567F"/>
    <w:rsid w:val="005B5A10"/>
    <w:rsid w:val="00970A40"/>
    <w:rsid w:val="00B5071C"/>
    <w:rsid w:val="00C73AED"/>
    <w:rsid w:val="00C923CB"/>
    <w:rsid w:val="00F26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3FEF"/>
  <w15:chartTrackingRefBased/>
  <w15:docId w15:val="{F608DD4F-C23F-40D3-B053-AC86CF35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de-D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67F"/>
    <w:pPr>
      <w:spacing w:after="160" w:line="259" w:lineRule="auto"/>
    </w:pPr>
    <w:rPr>
      <w:rFonts w:asciiTheme="minorHAnsi" w:eastAsiaTheme="minorEastAsia" w:hAnsiTheme="minorHAnsi" w:cstheme="minorBid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567F"/>
    <w:pPr>
      <w:tabs>
        <w:tab w:val="center" w:pos="4536"/>
        <w:tab w:val="right" w:pos="9072"/>
      </w:tabs>
      <w:spacing w:after="0" w:line="240" w:lineRule="auto"/>
    </w:pPr>
    <w:rPr>
      <w:rFonts w:ascii="Arial" w:eastAsiaTheme="minorHAnsi" w:hAnsi="Arial" w:cs="Arial"/>
      <w:sz w:val="24"/>
      <w:szCs w:val="24"/>
      <w:lang w:eastAsia="de-DE"/>
    </w:rPr>
  </w:style>
  <w:style w:type="character" w:customStyle="1" w:styleId="KopfzeileZchn">
    <w:name w:val="Kopfzeile Zchn"/>
    <w:basedOn w:val="Absatz-Standardschriftart"/>
    <w:link w:val="Kopfzeile"/>
    <w:uiPriority w:val="99"/>
    <w:rsid w:val="004B567F"/>
  </w:style>
  <w:style w:type="paragraph" w:styleId="Fuzeile">
    <w:name w:val="footer"/>
    <w:basedOn w:val="Standard"/>
    <w:link w:val="FuzeileZchn"/>
    <w:uiPriority w:val="99"/>
    <w:unhideWhenUsed/>
    <w:rsid w:val="004B567F"/>
    <w:pPr>
      <w:tabs>
        <w:tab w:val="center" w:pos="4536"/>
        <w:tab w:val="right" w:pos="9072"/>
      </w:tabs>
      <w:spacing w:after="0" w:line="240" w:lineRule="auto"/>
    </w:pPr>
    <w:rPr>
      <w:rFonts w:ascii="Arial" w:eastAsiaTheme="minorHAnsi" w:hAnsi="Arial" w:cs="Arial"/>
      <w:sz w:val="24"/>
      <w:szCs w:val="24"/>
      <w:lang w:eastAsia="de-DE"/>
    </w:rPr>
  </w:style>
  <w:style w:type="character" w:customStyle="1" w:styleId="FuzeileZchn">
    <w:name w:val="Fußzeile Zchn"/>
    <w:basedOn w:val="Absatz-Standardschriftart"/>
    <w:link w:val="Fuzeile"/>
    <w:uiPriority w:val="99"/>
    <w:rsid w:val="004B567F"/>
  </w:style>
  <w:style w:type="paragraph" w:styleId="Listenabsatz">
    <w:name w:val="List Paragraph"/>
    <w:basedOn w:val="Standard"/>
    <w:uiPriority w:val="34"/>
    <w:qFormat/>
    <w:rsid w:val="004B567F"/>
    <w:pPr>
      <w:ind w:left="720"/>
      <w:contextualSpacing/>
    </w:pPr>
  </w:style>
  <w:style w:type="character" w:styleId="Hyperlink">
    <w:name w:val="Hyperlink"/>
    <w:basedOn w:val="Absatz-Standardschriftart"/>
    <w:uiPriority w:val="99"/>
    <w:unhideWhenUsed/>
    <w:rsid w:val="004B5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gew-mg.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ew-m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591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Reinartz</dc:creator>
  <cp:keywords/>
  <dc:description/>
  <cp:lastModifiedBy>Ruth Reinartz</cp:lastModifiedBy>
  <cp:revision>2</cp:revision>
  <cp:lastPrinted>2021-08-20T10:18:00Z</cp:lastPrinted>
  <dcterms:created xsi:type="dcterms:W3CDTF">2023-01-13T12:33:00Z</dcterms:created>
  <dcterms:modified xsi:type="dcterms:W3CDTF">2023-01-13T12:33:00Z</dcterms:modified>
</cp:coreProperties>
</file>